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Medical Terminology</w:t>
      </w: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Lesson Plan the week of 2/16/15-2/20</w:t>
      </w:r>
      <w:r>
        <w:rPr>
          <w:b/>
          <w:color w:val="000000"/>
          <w:sz w:val="28"/>
          <w:szCs w:val="28"/>
        </w:rPr>
        <w:t>/15</w:t>
      </w: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582D5C" w:rsidRDefault="00582D5C" w:rsidP="00582D5C"/>
    <w:p w:rsidR="00582D5C" w:rsidRDefault="00582D5C" w:rsidP="00582D5C">
      <w:pPr>
        <w:rPr>
          <w:b/>
        </w:rPr>
      </w:pPr>
      <w:r>
        <w:rPr>
          <w:b/>
        </w:rPr>
        <w:t>Agenda:</w:t>
      </w:r>
    </w:p>
    <w:p w:rsidR="00582D5C" w:rsidRDefault="008E326D" w:rsidP="00582D5C">
      <w:pPr>
        <w:rPr>
          <w:sz w:val="24"/>
          <w:szCs w:val="24"/>
        </w:rPr>
      </w:pPr>
      <w:r>
        <w:rPr>
          <w:sz w:val="24"/>
          <w:szCs w:val="24"/>
        </w:rPr>
        <w:t>2-16-15</w:t>
      </w:r>
      <w:r w:rsidR="004602B7">
        <w:rPr>
          <w:sz w:val="24"/>
          <w:szCs w:val="24"/>
        </w:rPr>
        <w:t xml:space="preserve"> 2-17-15</w:t>
      </w:r>
    </w:p>
    <w:p w:rsidR="004602B7" w:rsidRDefault="004602B7" w:rsidP="00582D5C">
      <w:pPr>
        <w:rPr>
          <w:sz w:val="24"/>
          <w:szCs w:val="24"/>
        </w:rPr>
      </w:pPr>
    </w:p>
    <w:p w:rsidR="008E326D" w:rsidRDefault="008E326D" w:rsidP="00582D5C">
      <w:pPr>
        <w:rPr>
          <w:sz w:val="24"/>
          <w:szCs w:val="24"/>
        </w:rPr>
      </w:pPr>
      <w:r>
        <w:rPr>
          <w:sz w:val="24"/>
          <w:szCs w:val="24"/>
        </w:rPr>
        <w:t>1. Power</w:t>
      </w:r>
      <w:r w:rsidR="005637C8">
        <w:rPr>
          <w:sz w:val="24"/>
          <w:szCs w:val="24"/>
        </w:rPr>
        <w:t>P</w:t>
      </w:r>
      <w:r>
        <w:rPr>
          <w:sz w:val="24"/>
          <w:szCs w:val="24"/>
        </w:rPr>
        <w:t>oint- Introduction to medical terminology</w:t>
      </w:r>
    </w:p>
    <w:p w:rsidR="00582D5C" w:rsidRDefault="005637C8" w:rsidP="00582D5C">
      <w:r>
        <w:t xml:space="preserve">2. </w:t>
      </w:r>
      <w:r w:rsidR="00582D5C">
        <w:t xml:space="preserve"> </w:t>
      </w:r>
      <w:r w:rsidR="008E326D">
        <w:t>Practice word parts</w:t>
      </w:r>
      <w:r>
        <w:t>-classroom assignment</w:t>
      </w: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Classroom discussions and practice questions on material on</w:t>
      </w:r>
      <w:r w:rsidR="005637C8">
        <w:rPr>
          <w:color w:val="000000"/>
          <w:sz w:val="24"/>
          <w:szCs w:val="24"/>
        </w:rPr>
        <w:t>line</w:t>
      </w:r>
      <w:r w:rsidR="004602B7">
        <w:rPr>
          <w:color w:val="000000"/>
          <w:sz w:val="24"/>
          <w:szCs w:val="24"/>
        </w:rPr>
        <w:t>-</w:t>
      </w:r>
      <w:hyperlink r:id="rId5" w:history="1">
        <w:r w:rsidR="004602B7" w:rsidRPr="004602B7">
          <w:rPr>
            <w:rFonts w:ascii="Arial" w:hAnsi="Arial" w:cs="Arial"/>
            <w:color w:val="1122CC"/>
            <w:lang w:val="en"/>
          </w:rPr>
          <w:t>Medical Terminology Quiz # 1 flashcards | Quizlet</w:t>
        </w:r>
      </w:hyperlink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Teacher will clarify misunderstanding</w:t>
      </w: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Agenda:</w:t>
      </w:r>
    </w:p>
    <w:p w:rsidR="00582D5C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2-18</w:t>
      </w:r>
      <w:r w:rsidR="00582D5C">
        <w:rPr>
          <w:color w:val="000000"/>
          <w:sz w:val="24"/>
          <w:szCs w:val="24"/>
        </w:rPr>
        <w:t>-15 and 2-1</w:t>
      </w:r>
      <w:r>
        <w:rPr>
          <w:color w:val="000000"/>
          <w:sz w:val="24"/>
          <w:szCs w:val="24"/>
        </w:rPr>
        <w:t>9</w:t>
      </w:r>
      <w:r w:rsidR="00582D5C">
        <w:rPr>
          <w:color w:val="000000"/>
          <w:sz w:val="24"/>
          <w:szCs w:val="24"/>
        </w:rPr>
        <w:t>-15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4602B7">
        <w:rPr>
          <w:color w:val="000000"/>
          <w:sz w:val="24"/>
          <w:szCs w:val="24"/>
        </w:rPr>
        <w:t>Complete case study using abbreviation list- Chapter Five</w:t>
      </w:r>
    </w:p>
    <w:p w:rsidR="00582D5C" w:rsidRDefault="00582D5C" w:rsidP="004602B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4602B7">
        <w:rPr>
          <w:color w:val="000000"/>
          <w:sz w:val="24"/>
          <w:szCs w:val="24"/>
        </w:rPr>
        <w:t>Student to write a short paragraph using medical terminology and abbreviations</w:t>
      </w:r>
    </w:p>
    <w:p w:rsidR="00582D5C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Kahoot-review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Teacher will verify misunderstanding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Review homework</w:t>
      </w: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4602B7" w:rsidRP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 w:rsidRPr="004602B7">
        <w:rPr>
          <w:b/>
          <w:color w:val="000000"/>
          <w:sz w:val="24"/>
          <w:szCs w:val="24"/>
        </w:rPr>
        <w:t>Agenda: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2-20-15                                                        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Substitute- Joan Charles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Teacher-HOSA Conference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4602B7" w:rsidRP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  <w:u w:val="single"/>
        </w:rPr>
      </w:pPr>
      <w:r w:rsidRPr="004602B7">
        <w:rPr>
          <w:color w:val="000000"/>
          <w:sz w:val="24"/>
          <w:szCs w:val="24"/>
          <w:u w:val="single"/>
        </w:rPr>
        <w:t>Classroom assignments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Complete Lab worksheet</w:t>
      </w: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Study for Quiz on 2-24-15</w:t>
      </w: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MASTERY FOCUS 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(PL-2, PL-3, I-1, I-6) Principle of Health Science</w:t>
      </w:r>
    </w:p>
    <w:p w:rsidR="00582D5C" w:rsidRDefault="00582D5C" w:rsidP="00582D5C">
      <w:pPr>
        <w:tabs>
          <w:tab w:val="left" w:pos="2700"/>
        </w:tabs>
        <w:rPr>
          <w:b/>
          <w:color w:val="000000"/>
          <w:sz w:val="8"/>
          <w:szCs w:val="8"/>
        </w:rPr>
      </w:pPr>
    </w:p>
    <w:p w:rsidR="00582D5C" w:rsidRDefault="00582D5C" w:rsidP="00582D5C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b/>
        </w:rPr>
        <w:t>Essential Understanding:</w:t>
      </w:r>
      <w:r>
        <w:rPr>
          <w:rFonts w:ascii="Calibri" w:cs="Arial"/>
        </w:rPr>
        <w:t xml:space="preserve"> On completion of this lesson, student will be able to identify, spell, and define medical terms related to diagnosis, pathology, and treatment of the major body systems.</w:t>
      </w:r>
    </w:p>
    <w:p w:rsidR="00582D5C" w:rsidRDefault="00582D5C" w:rsidP="00582D5C">
      <w:pPr>
        <w:autoSpaceDE w:val="0"/>
        <w:autoSpaceDN w:val="0"/>
        <w:adjustRightInd w:val="0"/>
        <w:ind w:left="180"/>
        <w:rPr>
          <w:b/>
          <w:color w:val="000000"/>
          <w:sz w:val="8"/>
          <w:szCs w:val="8"/>
        </w:rPr>
      </w:pP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Standards:  </w:t>
      </w:r>
      <w:r>
        <w:rPr>
          <w:b/>
          <w:color w:val="000000"/>
        </w:rPr>
        <w:t>What will students know, understand, and be able to do?</w:t>
      </w: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Objectives: </w:t>
      </w:r>
    </w:p>
    <w:p w:rsidR="00836223" w:rsidRDefault="00582D5C" w:rsidP="00582D5C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  <w:sz w:val="26"/>
          <w:szCs w:val="26"/>
        </w:rPr>
        <w:t>1 S</w:t>
      </w:r>
      <w:r>
        <w:rPr>
          <w:color w:val="000000"/>
        </w:rPr>
        <w:t>tudent will be able to identify the</w:t>
      </w:r>
      <w:r w:rsidR="00836223">
        <w:rPr>
          <w:color w:val="000000"/>
        </w:rPr>
        <w:t xml:space="preserve"> medical terminology related to the anatomical parts of the body systems.</w:t>
      </w:r>
    </w:p>
    <w:p w:rsidR="00582D5C" w:rsidRDefault="00582D5C" w:rsidP="00582D5C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2. Student will learn t</w:t>
      </w:r>
      <w:r w:rsidR="00836223">
        <w:rPr>
          <w:color w:val="000000"/>
        </w:rPr>
        <w:t>he medical abbreviations used in the medical field</w:t>
      </w:r>
    </w:p>
    <w:p w:rsidR="00836223" w:rsidRDefault="00582D5C" w:rsidP="00582D5C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 xml:space="preserve">3. Student will identify </w:t>
      </w:r>
      <w:r w:rsidR="00836223">
        <w:rPr>
          <w:color w:val="000000"/>
        </w:rPr>
        <w:t>medical abbreviation to avoid to maintain safe practices when interpreting medical forms.</w:t>
      </w:r>
    </w:p>
    <w:p w:rsidR="00836223" w:rsidRPr="00836223" w:rsidRDefault="00582D5C" w:rsidP="00582D5C">
      <w:pPr>
        <w:tabs>
          <w:tab w:val="left" w:pos="2700"/>
        </w:tabs>
        <w:ind w:left="180"/>
        <w:rPr>
          <w:color w:val="000000"/>
        </w:rPr>
      </w:pPr>
      <w:r w:rsidRPr="00836223">
        <w:rPr>
          <w:color w:val="000000"/>
        </w:rPr>
        <w:t xml:space="preserve">4. Student will identify </w:t>
      </w:r>
      <w:r w:rsidR="00836223" w:rsidRPr="00836223">
        <w:rPr>
          <w:color w:val="000000"/>
        </w:rPr>
        <w:t>prefixes, suffixes and combining forms to correctly pronounce and define medical terms</w:t>
      </w:r>
    </w:p>
    <w:p w:rsidR="00582D5C" w:rsidRPr="00836223" w:rsidRDefault="00582D5C" w:rsidP="00836223">
      <w:pPr>
        <w:tabs>
          <w:tab w:val="left" w:pos="2700"/>
        </w:tabs>
        <w:ind w:left="180"/>
        <w:rPr>
          <w:color w:val="000000"/>
        </w:rPr>
      </w:pPr>
      <w:r w:rsidRPr="00836223">
        <w:rPr>
          <w:color w:val="000000"/>
        </w:rPr>
        <w:t xml:space="preserve">5. Students will be able to describe </w:t>
      </w:r>
      <w:r w:rsidR="00836223" w:rsidRPr="00836223">
        <w:rPr>
          <w:color w:val="000000"/>
        </w:rPr>
        <w:t>the different body planes</w:t>
      </w:r>
    </w:p>
    <w:p w:rsidR="00582D5C" w:rsidRPr="00836223" w:rsidRDefault="00582D5C" w:rsidP="00582D5C">
      <w:pPr>
        <w:tabs>
          <w:tab w:val="left" w:pos="2700"/>
        </w:tabs>
        <w:ind w:left="360"/>
        <w:rPr>
          <w:color w:val="00000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1"/>
        <w:gridCol w:w="4999"/>
      </w:tblGrid>
      <w:tr w:rsidR="00582D5C" w:rsidTr="00582D5C">
        <w:trPr>
          <w:trHeight w:val="558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2D5C" w:rsidRDefault="00582D5C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TEKS</w:t>
            </w:r>
          </w:p>
          <w:p w:rsidR="00582D5C" w:rsidRDefault="00582D5C">
            <w:pPr>
              <w:pStyle w:val="Default"/>
              <w:spacing w:line="252" w:lineRule="auto"/>
            </w:pPr>
            <w:r>
              <w:rPr>
                <w:rFonts w:hint="eastAsia"/>
              </w:rPr>
              <w:t>1 (D), 1 (E), 9 (B), 10 (A)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582D5C" w:rsidRDefault="00582D5C">
            <w:pPr>
              <w:tabs>
                <w:tab w:val="left" w:pos="2700"/>
              </w:tabs>
              <w:spacing w:line="252" w:lineRule="auto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ELPS</w:t>
            </w: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  <w:hyperlink r:id="rId6" w:history="1">
              <w:r>
                <w:rPr>
                  <w:rStyle w:val="Hyperlink"/>
                  <w:rFonts w:ascii="Arial" w:hAnsi="Arial" w:cs="Arial"/>
                  <w:color w:val="1122CC"/>
                  <w:u w:val="none"/>
                  <w:lang w:val="en"/>
                </w:rPr>
                <w:t>Boggle's World ESL Activities | Project SHINE</w:t>
              </w:r>
            </w:hyperlink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(</w:t>
            </w:r>
          </w:p>
        </w:tc>
      </w:tr>
    </w:tbl>
    <w:p w:rsidR="00582D5C" w:rsidRDefault="00582D5C" w:rsidP="00582D5C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lastRenderedPageBreak/>
        <w:t xml:space="preserve">Key Vocabulary: </w:t>
      </w:r>
      <w:r>
        <w:rPr>
          <w:b/>
          <w:color w:val="000000"/>
        </w:rPr>
        <w:t>What key terms will my students need to understand?</w:t>
      </w: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</w:rPr>
      </w:pPr>
    </w:p>
    <w:p w:rsidR="00582D5C" w:rsidRDefault="00582D5C" w:rsidP="00582D5C">
      <w:pPr>
        <w:rPr>
          <w:b/>
        </w:rPr>
      </w:pPr>
      <w:r>
        <w:rPr>
          <w:b/>
        </w:rPr>
        <w:t xml:space="preserve">   Key Terms: </w:t>
      </w:r>
    </w:p>
    <w:p w:rsidR="00582D5C" w:rsidRDefault="00582D5C" w:rsidP="00582D5C">
      <w:pPr>
        <w:rPr>
          <w:color w:val="000000"/>
          <w:sz w:val="24"/>
          <w:szCs w:val="24"/>
        </w:rPr>
      </w:pPr>
    </w:p>
    <w:p w:rsidR="0031525D" w:rsidRDefault="0031525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Word parts                            Military Time               </w:t>
      </w:r>
      <w:r w:rsidR="008362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Medical Terminology                  Ectomy   </w:t>
      </w:r>
      <w:r w:rsidR="00582D5C">
        <w:rPr>
          <w:color w:val="000000"/>
          <w:sz w:val="24"/>
          <w:szCs w:val="24"/>
        </w:rPr>
        <w:t xml:space="preserve">  </w:t>
      </w:r>
    </w:p>
    <w:p w:rsidR="0031525D" w:rsidRDefault="0031525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Prefix                                      Suffix                                Combining Form                          Pathy</w:t>
      </w:r>
      <w:r w:rsidR="00582D5C">
        <w:rPr>
          <w:color w:val="000000"/>
          <w:sz w:val="24"/>
          <w:szCs w:val="24"/>
        </w:rPr>
        <w:t xml:space="preserve">                 </w:t>
      </w:r>
    </w:p>
    <w:p w:rsidR="00582D5C" w:rsidRDefault="0031525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SCOPY                                     OMA                               </w:t>
      </w:r>
      <w:r w:rsidR="008362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ITIS                                          </w:t>
      </w:r>
      <w:r w:rsidR="008E326D">
        <w:rPr>
          <w:color w:val="000000"/>
          <w:sz w:val="24"/>
          <w:szCs w:val="24"/>
        </w:rPr>
        <w:t xml:space="preserve">    </w:t>
      </w:r>
      <w:r w:rsidR="00DA37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8362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LOGY                                    </w:t>
      </w:r>
    </w:p>
    <w:p w:rsidR="00582D5C" w:rsidRDefault="008E326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TOMY           </w:t>
      </w:r>
      <w:r w:rsidR="00582D5C">
        <w:rPr>
          <w:color w:val="000000"/>
          <w:sz w:val="24"/>
          <w:szCs w:val="24"/>
        </w:rPr>
        <w:t xml:space="preserve">                          </w:t>
      </w:r>
      <w:r>
        <w:rPr>
          <w:color w:val="000000"/>
          <w:sz w:val="24"/>
          <w:szCs w:val="24"/>
        </w:rPr>
        <w:t xml:space="preserve"> Anterior                          </w:t>
      </w:r>
      <w:r w:rsidR="008362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Posterior                                   </w:t>
      </w:r>
      <w:r w:rsidR="00DA37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Lateral</w:t>
      </w:r>
    </w:p>
    <w:p w:rsidR="008E326D" w:rsidRDefault="008E326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Proximal                                 Medial                              Distal                                          </w:t>
      </w:r>
      <w:r w:rsidR="00DA3752">
        <w:rPr>
          <w:color w:val="000000"/>
          <w:sz w:val="24"/>
          <w:szCs w:val="24"/>
        </w:rPr>
        <w:t xml:space="preserve">  </w:t>
      </w:r>
      <w:r w:rsidR="00836223">
        <w:rPr>
          <w:color w:val="000000"/>
          <w:sz w:val="24"/>
          <w:szCs w:val="24"/>
        </w:rPr>
        <w:t xml:space="preserve"> T</w:t>
      </w:r>
      <w:r>
        <w:rPr>
          <w:color w:val="000000"/>
          <w:sz w:val="24"/>
          <w:szCs w:val="24"/>
        </w:rPr>
        <w:t>ransverse</w:t>
      </w:r>
    </w:p>
    <w:p w:rsidR="008E326D" w:rsidRDefault="008E326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Horizontal                              Sagittal                             Frontal                                        </w:t>
      </w:r>
      <w:r w:rsidR="00DA3752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Superior</w:t>
      </w:r>
    </w:p>
    <w:p w:rsidR="00582D5C" w:rsidRDefault="00582D5C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  <w:sz w:val="8"/>
          <w:szCs w:val="8"/>
        </w:rPr>
      </w:pPr>
    </w:p>
    <w:p w:rsidR="00582D5C" w:rsidRDefault="00582D5C" w:rsidP="00582D5C">
      <w:pPr>
        <w:tabs>
          <w:tab w:val="left" w:pos="2700"/>
        </w:tabs>
        <w:ind w:left="18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Assessment Plan: </w:t>
      </w:r>
      <w:r>
        <w:rPr>
          <w:color w:val="000000"/>
          <w:sz w:val="26"/>
          <w:szCs w:val="26"/>
        </w:rPr>
        <w:t>Discuss knowledge of key terms.</w:t>
      </w:r>
    </w:p>
    <w:p w:rsidR="00497C70" w:rsidRDefault="00582D5C" w:rsidP="00497C70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Do Now</w:t>
      </w:r>
      <w:r>
        <w:rPr>
          <w:color w:val="000000"/>
          <w:sz w:val="26"/>
          <w:szCs w:val="26"/>
        </w:rPr>
        <w:t xml:space="preserve">:  </w:t>
      </w:r>
      <w:r>
        <w:rPr>
          <w:color w:val="000000"/>
          <w:sz w:val="24"/>
          <w:szCs w:val="24"/>
        </w:rPr>
        <w:t xml:space="preserve">1. Student will </w:t>
      </w:r>
      <w:r w:rsidR="00497C70">
        <w:rPr>
          <w:color w:val="000000"/>
          <w:sz w:val="24"/>
          <w:szCs w:val="24"/>
        </w:rPr>
        <w:t>build medical terms</w:t>
      </w:r>
    </w:p>
    <w:p w:rsidR="00497C70" w:rsidRDefault="00582D5C" w:rsidP="00497C70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</w:t>
      </w:r>
      <w:r>
        <w:rPr>
          <w:color w:val="000000"/>
          <w:sz w:val="26"/>
          <w:szCs w:val="26"/>
        </w:rPr>
        <w:t>2.</w:t>
      </w:r>
      <w:r>
        <w:rPr>
          <w:color w:val="000000"/>
          <w:sz w:val="24"/>
          <w:szCs w:val="24"/>
        </w:rPr>
        <w:t xml:space="preserve"> Quiz </w:t>
      </w:r>
      <w:r w:rsidR="00497C70">
        <w:rPr>
          <w:color w:val="000000"/>
          <w:sz w:val="24"/>
          <w:szCs w:val="24"/>
        </w:rPr>
        <w:t>on word parts</w:t>
      </w:r>
    </w:p>
    <w:p w:rsidR="00497C70" w:rsidRDefault="00497C70" w:rsidP="00497C70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3. Spelling quiz</w:t>
      </w:r>
    </w:p>
    <w:p w:rsidR="00497C70" w:rsidRDefault="00497C70" w:rsidP="00497C70">
      <w:pPr>
        <w:tabs>
          <w:tab w:val="left" w:pos="2700"/>
        </w:tabs>
        <w:ind w:left="180"/>
        <w:rPr>
          <w:rFonts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</w:t>
      </w:r>
    </w:p>
    <w:p w:rsidR="00582D5C" w:rsidRDefault="00582D5C" w:rsidP="00DA3752">
      <w:pPr>
        <w:autoSpaceDE w:val="0"/>
        <w:autoSpaceDN w:val="0"/>
        <w:adjustRightInd w:val="0"/>
        <w:ind w:left="360"/>
        <w:rPr>
          <w:rFonts w:ascii="DINOT-Regular" w:hAnsi="DINOT-Regular" w:cs="DINOT-Regular"/>
        </w:rPr>
      </w:pPr>
      <w:r>
        <w:rPr>
          <w:rFonts w:cs="Arial"/>
          <w:color w:val="000000"/>
          <w:sz w:val="24"/>
          <w:szCs w:val="24"/>
        </w:rPr>
        <w:t xml:space="preserve">                           </w:t>
      </w:r>
      <w:r>
        <w:rPr>
          <w:rFonts w:cs="Arial"/>
          <w:b/>
          <w:color w:val="000000"/>
          <w:sz w:val="24"/>
          <w:szCs w:val="24"/>
        </w:rPr>
        <w:t>Home Wor</w:t>
      </w:r>
      <w:r w:rsidR="00497C70">
        <w:rPr>
          <w:rFonts w:cs="Arial"/>
          <w:b/>
          <w:color w:val="000000"/>
          <w:sz w:val="24"/>
          <w:szCs w:val="24"/>
        </w:rPr>
        <w:t>k</w:t>
      </w:r>
      <w:r>
        <w:rPr>
          <w:rFonts w:cs="Arial"/>
          <w:b/>
          <w:color w:val="000000"/>
          <w:sz w:val="24"/>
          <w:szCs w:val="24"/>
        </w:rPr>
        <w:t>:</w:t>
      </w:r>
      <w:r w:rsidR="00497C70">
        <w:rPr>
          <w:rFonts w:cs="Arial"/>
          <w:color w:val="000000"/>
          <w:sz w:val="24"/>
          <w:szCs w:val="24"/>
        </w:rPr>
        <w:t xml:space="preserve"> Breaking down word by identifying prefix, suffix, and combining form</w:t>
      </w:r>
    </w:p>
    <w:p w:rsidR="00582D5C" w:rsidRDefault="00582D5C" w:rsidP="00582D5C">
      <w:pPr>
        <w:autoSpaceDE w:val="0"/>
        <w:autoSpaceDN w:val="0"/>
        <w:adjustRightInd w:val="0"/>
        <w:ind w:left="36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   </w:t>
      </w:r>
      <w:r w:rsidR="00DA3752">
        <w:rPr>
          <w:rFonts w:ascii="DINOT-Regular" w:hAnsi="DINOT-Regular" w:cs="DINOT-Regular"/>
        </w:rPr>
        <w:t xml:space="preserve">                               </w:t>
      </w:r>
      <w:r>
        <w:rPr>
          <w:rFonts w:ascii="DINOT-Regular" w:hAnsi="DINOT-Regular" w:cs="DINOT-Regular"/>
        </w:rPr>
        <w:t xml:space="preserve"> </w:t>
      </w:r>
    </w:p>
    <w:p w:rsidR="00BE1F54" w:rsidRPr="00BE1F54" w:rsidRDefault="00582D5C" w:rsidP="00DA3752">
      <w:pPr>
        <w:autoSpaceDE w:val="0"/>
        <w:autoSpaceDN w:val="0"/>
        <w:adjustRightInd w:val="0"/>
        <w:ind w:left="360"/>
        <w:rPr>
          <w:rFonts w:ascii="Times New Roman" w:eastAsia="Times New Roman" w:hAnsi="Times New Roman"/>
          <w:sz w:val="64"/>
          <w:szCs w:val="24"/>
        </w:rPr>
      </w:pPr>
      <w:r>
        <w:rPr>
          <w:rFonts w:ascii="DINOT-Regular" w:hAnsi="DINOT-Regular" w:cs="DINOT-Regular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LESSON CYCLE   </w:t>
      </w:r>
      <w:r>
        <w:rPr>
          <w:rFonts w:ascii="DINOT-Regular" w:hAnsi="DINOT-Regular" w:cs="DINOT-Regular"/>
          <w:sz w:val="24"/>
          <w:szCs w:val="24"/>
        </w:rPr>
        <w:t>I. Students W</w:t>
      </w:r>
      <w:r w:rsidR="00BE1F54">
        <w:rPr>
          <w:rFonts w:ascii="DINOT-Regular" w:hAnsi="DINOT-Regular" w:cs="DINOT-Regular"/>
          <w:sz w:val="24"/>
          <w:szCs w:val="24"/>
        </w:rPr>
        <w:t xml:space="preserve">ill learn the key terms, military time, medical abbreviation, and word parts. </w:t>
      </w:r>
      <w:r>
        <w:rPr>
          <w:rFonts w:ascii="DINOT-Regular" w:hAnsi="DINOT-Regular" w:cs="DINOT-Regular"/>
          <w:sz w:val="24"/>
          <w:szCs w:val="24"/>
        </w:rPr>
        <w:t xml:space="preserve"> Why It Is Important?  (</w:t>
      </w:r>
      <w:r>
        <w:rPr>
          <w:rFonts w:ascii="DINOT-Regular" w:hAnsi="DINOT-Regular" w:cs="DINOT-Regular"/>
          <w:b/>
          <w:sz w:val="24"/>
          <w:szCs w:val="24"/>
        </w:rPr>
        <w:t>The students need to know the meaning of the key terms</w:t>
      </w:r>
      <w:r w:rsidR="001E5486">
        <w:rPr>
          <w:rFonts w:ascii="DINOT-Regular" w:hAnsi="DINOT-Regular" w:cs="DINOT-Regular"/>
          <w:b/>
          <w:sz w:val="24"/>
          <w:szCs w:val="24"/>
        </w:rPr>
        <w:t>, medical abbreviations, and word parts</w:t>
      </w:r>
      <w:r>
        <w:rPr>
          <w:rFonts w:ascii="DINOT-Regular" w:hAnsi="DINOT-Regular" w:cs="DINOT-Regular"/>
          <w:b/>
          <w:sz w:val="24"/>
          <w:szCs w:val="24"/>
        </w:rPr>
        <w:t xml:space="preserve"> </w:t>
      </w:r>
      <w:r w:rsidR="00BE1F54">
        <w:rPr>
          <w:rFonts w:ascii="DINOT-Regular" w:hAnsi="DINOT-Regular" w:cs="DINOT-Regular"/>
          <w:b/>
          <w:sz w:val="24"/>
          <w:szCs w:val="24"/>
        </w:rPr>
        <w:t xml:space="preserve">to correctly interpret medical orders, </w:t>
      </w:r>
      <w:r w:rsidR="001E5486">
        <w:rPr>
          <w:rFonts w:ascii="DINOT-Regular" w:hAnsi="DINOT-Regular" w:cs="DINOT-Regular"/>
          <w:b/>
          <w:sz w:val="24"/>
          <w:szCs w:val="24"/>
        </w:rPr>
        <w:t xml:space="preserve">medical </w:t>
      </w:r>
      <w:r w:rsidR="00BE1F54">
        <w:rPr>
          <w:rFonts w:ascii="DINOT-Regular" w:hAnsi="DINOT-Regular" w:cs="DINOT-Regular"/>
          <w:b/>
          <w:sz w:val="24"/>
          <w:szCs w:val="24"/>
        </w:rPr>
        <w:t>documentation, medical history taking, prescriptions</w:t>
      </w:r>
      <w:r w:rsidR="0031525D">
        <w:rPr>
          <w:rFonts w:ascii="DINOT-Regular" w:hAnsi="DINOT-Regular" w:cs="DINOT-Regular"/>
          <w:b/>
          <w:sz w:val="24"/>
          <w:szCs w:val="24"/>
        </w:rPr>
        <w:t>,</w:t>
      </w:r>
      <w:r w:rsidR="00BE1F54">
        <w:rPr>
          <w:rFonts w:ascii="DINOT-Regular" w:hAnsi="DINOT-Regular" w:cs="DINOT-Regular"/>
          <w:b/>
          <w:sz w:val="24"/>
          <w:szCs w:val="24"/>
        </w:rPr>
        <w:t xml:space="preserve"> and other medical forms related to the body systems.</w:t>
      </w:r>
      <w:r w:rsidRPr="00BE1F54">
        <w:rPr>
          <w:rFonts w:ascii="DINOT-Regular" w:hAnsi="DINOT-Regular" w:cs="DINOT-Regular"/>
          <w:b/>
          <w:sz w:val="28"/>
          <w:szCs w:val="28"/>
        </w:rPr>
        <w:t xml:space="preserve"> </w:t>
      </w:r>
      <w:r w:rsidR="00BE1F54" w:rsidRPr="00BE1F54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>Health care workers are expected to recognize most common abbreviations</w:t>
      </w:r>
      <w:r w:rsidR="0031525D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 xml:space="preserve"> and </w:t>
      </w:r>
      <w:r w:rsidR="001E5486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 xml:space="preserve">the </w:t>
      </w:r>
      <w:r w:rsidR="0031525D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 xml:space="preserve">correct pronunciation </w:t>
      </w:r>
      <w:r w:rsidR="001E5486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 xml:space="preserve">of </w:t>
      </w:r>
      <w:r w:rsidR="0031525D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>medical terms</w:t>
      </w:r>
      <w:r w:rsidR="00BE1F54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>.</w:t>
      </w: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582D5C" w:rsidRDefault="00DA3752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 xml:space="preserve">     </w:t>
      </w:r>
      <w:r w:rsidR="00582D5C">
        <w:rPr>
          <w:rFonts w:ascii="DINOT-Regular" w:hAnsi="DINOT-Regular" w:cs="DINOT-Regular"/>
          <w:b/>
          <w:sz w:val="24"/>
          <w:szCs w:val="24"/>
        </w:rPr>
        <w:t xml:space="preserve">Health Science students must learn the fundamentals of what is needed to prevent </w:t>
      </w:r>
    </w:p>
    <w:p w:rsidR="00582D5C" w:rsidRDefault="00DA3752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     Medication errors and provide the highest optimal care to patients by correctly </w:t>
      </w:r>
    </w:p>
    <w:p w:rsidR="00DA3752" w:rsidRDefault="00DA3752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     Interpreting doctor orders and medical data.</w:t>
      </w:r>
    </w:p>
    <w:p w:rsidR="00DA3752" w:rsidRDefault="00DA3752" w:rsidP="00582D5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II. Introduction to New Material –</w:t>
      </w:r>
    </w:p>
    <w:p w:rsidR="00582D5C" w:rsidRDefault="00582D5C" w:rsidP="00582D5C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Students will view and discuss a PowerPoint on </w:t>
      </w:r>
      <w:r w:rsidR="00DA3752">
        <w:rPr>
          <w:rFonts w:ascii="DINOT-Regular" w:hAnsi="DINOT-Regular" w:cs="DINOT-Regular"/>
          <w:b/>
          <w:sz w:val="24"/>
          <w:szCs w:val="24"/>
        </w:rPr>
        <w:t>introduction to medical terminology.</w:t>
      </w:r>
    </w:p>
    <w:p w:rsidR="00582D5C" w:rsidRDefault="00582D5C" w:rsidP="00582D5C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in text book and handouts.</w:t>
      </w:r>
    </w:p>
    <w:p w:rsidR="00582D5C" w:rsidRDefault="00582D5C" w:rsidP="00582D5C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related t</w:t>
      </w:r>
      <w:r w:rsidR="00DA3752">
        <w:rPr>
          <w:rFonts w:ascii="DINOT-Regular" w:hAnsi="DINOT-Regular" w:cs="DINOT-Regular"/>
          <w:b/>
          <w:sz w:val="24"/>
          <w:szCs w:val="24"/>
        </w:rPr>
        <w:t>o lesson per website and links to medical terminology</w:t>
      </w: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III. Guided Practice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clarify and check for understanding by asking open-ended questions.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pace the classroom to clarify misunderstanding.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introduce content to be learned and review key terms.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demonstrate skill practices.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agenda and objectives daily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lastRenderedPageBreak/>
        <w:t>Teacher will review resources and equipment needed to problem solve student centered lessons</w:t>
      </w:r>
      <w:r>
        <w:rPr>
          <w:rFonts w:ascii="DINOT-Regular" w:hAnsi="DINOT-Regular" w:cs="DINOT-Regular"/>
          <w:sz w:val="24"/>
          <w:szCs w:val="24"/>
        </w:rPr>
        <w:t>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provide a study guide to prepare for 6 weeks test</w:t>
      </w:r>
      <w:r>
        <w:rPr>
          <w:rFonts w:ascii="DINOT-Regular" w:hAnsi="DINOT-Regular" w:cs="DINOT-Regular"/>
          <w:sz w:val="24"/>
          <w:szCs w:val="24"/>
        </w:rPr>
        <w:t>.</w:t>
      </w:r>
    </w:p>
    <w:p w:rsidR="00582D5C" w:rsidRDefault="00582D5C" w:rsidP="00582D5C">
      <w:pPr>
        <w:autoSpaceDE w:val="0"/>
        <w:autoSpaceDN w:val="0"/>
        <w:adjustRightInd w:val="0"/>
        <w:ind w:left="690"/>
        <w:rPr>
          <w:rFonts w:ascii="DINOT-Regular" w:hAnsi="DINOT-Regular" w:cs="DINOT-Regular"/>
          <w:sz w:val="24"/>
          <w:szCs w:val="24"/>
        </w:rPr>
      </w:pP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IV. Independent Practice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define and write key terms.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take notes from PowerPoint.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homework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worksheets in class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Student to </w:t>
      </w:r>
      <w:r w:rsidR="00DA3752">
        <w:rPr>
          <w:rFonts w:ascii="DINOT-Regular" w:hAnsi="DINOT-Regular" w:cs="DINOT-Regular"/>
          <w:b/>
          <w:sz w:val="24"/>
          <w:szCs w:val="24"/>
        </w:rPr>
        <w:t>identify parts of the body systems using the proper medical terms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Groups </w:t>
      </w:r>
      <w:r w:rsidR="00DA3752">
        <w:rPr>
          <w:rFonts w:ascii="DINOT-Regular" w:hAnsi="DINOT-Regular" w:cs="DINOT-Regular"/>
          <w:b/>
          <w:sz w:val="24"/>
          <w:szCs w:val="24"/>
        </w:rPr>
        <w:t>and independent</w:t>
      </w:r>
      <w:r>
        <w:rPr>
          <w:rFonts w:ascii="DINOT-Regular" w:hAnsi="DINOT-Regular" w:cs="DINOT-Regular"/>
          <w:b/>
          <w:sz w:val="24"/>
          <w:szCs w:val="24"/>
        </w:rPr>
        <w:t xml:space="preserve"> to study </w:t>
      </w:r>
      <w:r w:rsidR="00DA3752">
        <w:rPr>
          <w:rFonts w:ascii="DINOT-Regular" w:hAnsi="DINOT-Regular" w:cs="DINOT-Regular"/>
          <w:b/>
          <w:sz w:val="24"/>
          <w:szCs w:val="24"/>
        </w:rPr>
        <w:t>to learn medical terms.</w:t>
      </w:r>
    </w:p>
    <w:p w:rsidR="001E5486" w:rsidRDefault="001E5486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Use overhead projector to present content learn</w:t>
      </w: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6840"/>
        </w:tabs>
        <w:rPr>
          <w:b/>
          <w:sz w:val="28"/>
          <w:szCs w:val="28"/>
        </w:rPr>
      </w:pPr>
      <w:r>
        <w:rPr>
          <w:rFonts w:ascii="DINOT-Regular" w:hAnsi="DINOT-Regular" w:cs="DINOT-Regular"/>
          <w:sz w:val="24"/>
          <w:szCs w:val="24"/>
        </w:rPr>
        <w:t xml:space="preserve">V. The Closing – </w:t>
      </w:r>
      <w:r>
        <w:rPr>
          <w:rFonts w:ascii="DINOT-Regular" w:hAnsi="DINOT-Regular" w:cs="DINOT-Regular"/>
          <w:b/>
          <w:sz w:val="24"/>
          <w:szCs w:val="24"/>
        </w:rPr>
        <w:t>Classroom discussions to check for understanding. Ask students did we meet and learn the objectives for the day. Play kahoot or other games to check for mastery. Clarify misunderstanding.</w:t>
      </w:r>
    </w:p>
    <w:p w:rsidR="00582D5C" w:rsidRDefault="00582D5C" w:rsidP="00582D5C">
      <w:pPr>
        <w:tabs>
          <w:tab w:val="left" w:pos="6840"/>
        </w:tabs>
        <w:rPr>
          <w:b/>
        </w:rPr>
      </w:pPr>
      <w:r>
        <w:rPr>
          <w:b/>
        </w:rPr>
        <w:t>How will I engage my students in learning?  How will I lead my students to mastery?</w:t>
      </w:r>
      <w:r>
        <w:rPr>
          <w:b/>
        </w:rPr>
        <w:tab/>
      </w:r>
    </w:p>
    <w:p w:rsidR="00582D5C" w:rsidRDefault="00582D5C" w:rsidP="00582D5C">
      <w:pPr>
        <w:tabs>
          <w:tab w:val="left" w:pos="6840"/>
        </w:tabs>
        <w:rPr>
          <w:b/>
          <w:sz w:val="8"/>
          <w:szCs w:val="8"/>
        </w:rPr>
      </w:pPr>
    </w:p>
    <w:p w:rsidR="00582D5C" w:rsidRDefault="00582D5C" w:rsidP="00582D5C">
      <w:pPr>
        <w:tabs>
          <w:tab w:val="left" w:pos="6660"/>
        </w:tabs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CHECKS FOR UNDERSTANDING (I-2)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3659"/>
      </w:tblGrid>
      <w:tr w:rsidR="00582D5C" w:rsidTr="00582D5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D5C" w:rsidRDefault="00582D5C">
            <w:pPr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Engage and Connect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30-</w:t>
            </w:r>
            <w:r>
              <w:rPr>
                <w:b/>
                <w:color w:val="000000"/>
                <w:sz w:val="20"/>
                <w:szCs w:val="20"/>
              </w:rPr>
              <w:t>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b/>
                <w:sz w:val="20"/>
                <w:szCs w:val="20"/>
              </w:rPr>
              <w:t xml:space="preserve">Do Now:  </w:t>
            </w:r>
            <w:r>
              <w:rPr>
                <w:rFonts w:ascii="Calibri" w:cs="Arial"/>
                <w:sz w:val="20"/>
                <w:szCs w:val="20"/>
                <w:u w:val="single"/>
              </w:rPr>
              <w:t>15</w:t>
            </w:r>
            <w:r>
              <w:rPr>
                <w:rFonts w:ascii="Calibri" w:cs="Arial"/>
                <w:sz w:val="20"/>
                <w:szCs w:val="20"/>
              </w:rPr>
              <w:t xml:space="preserve"> minutes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Hands on group activity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Independent practice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Online group studies.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 xml:space="preserve">Group activity –Problem solve questions related to </w:t>
            </w:r>
            <w:r w:rsidR="006B7744">
              <w:rPr>
                <w:rFonts w:ascii="Calibri" w:cs="Arial"/>
                <w:sz w:val="20"/>
                <w:szCs w:val="20"/>
              </w:rPr>
              <w:t>the body systems.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D5C" w:rsidRDefault="00582D5C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Do Now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Allow students to demonstrate</w:t>
            </w:r>
            <w:r w:rsidR="00497C70">
              <w:rPr>
                <w:color w:val="000000"/>
                <w:sz w:val="20"/>
                <w:szCs w:val="20"/>
              </w:rPr>
              <w:t xml:space="preserve"> what was learned</w:t>
            </w:r>
          </w:p>
          <w:p w:rsidR="00582D5C" w:rsidRDefault="00582D5C">
            <w:pPr>
              <w:spacing w:line="252" w:lineRule="auto"/>
              <w:rPr>
                <w:color w:val="000000"/>
              </w:rPr>
            </w:pPr>
          </w:p>
        </w:tc>
      </w:tr>
      <w:tr w:rsidR="00582D5C" w:rsidTr="00582D5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D5C" w:rsidRDefault="00582D5C">
            <w:pPr>
              <w:pStyle w:val="ListParagraph"/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Introduce New Learning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15-20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PowerPoint- </w:t>
            </w:r>
            <w:r w:rsidR="006B7744">
              <w:rPr>
                <w:rFonts w:cs="Arial"/>
                <w:sz w:val="20"/>
                <w:szCs w:val="20"/>
              </w:rPr>
              <w:t>Introduction to medical terminology</w:t>
            </w:r>
          </w:p>
          <w:p w:rsidR="001E5486" w:rsidRDefault="001E5486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Health Century 21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Movie</w:t>
            </w:r>
            <w:r w:rsidR="006B7744">
              <w:rPr>
                <w:rFonts w:cs="Arial"/>
                <w:b/>
                <w:sz w:val="20"/>
                <w:szCs w:val="20"/>
              </w:rPr>
              <w:t xml:space="preserve"> “Miracle Hands”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Demonstrate skill practice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Explain why </w:t>
            </w:r>
            <w:r w:rsidR="006B7744">
              <w:rPr>
                <w:rFonts w:cs="Arial"/>
                <w:sz w:val="20"/>
                <w:szCs w:val="20"/>
              </w:rPr>
              <w:t>correct pronunciation of medical terms prevent medical errors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Introduce </w:t>
            </w:r>
            <w:r w:rsidR="006B7744">
              <w:rPr>
                <w:rFonts w:cs="Arial"/>
                <w:sz w:val="20"/>
                <w:szCs w:val="20"/>
              </w:rPr>
              <w:t>Prefixes, suffixes, and combining forms to make word parts.</w:t>
            </w:r>
          </w:p>
          <w:p w:rsidR="006B7744" w:rsidRDefault="006B7744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case study for independent student centered learning.</w:t>
            </w:r>
          </w:p>
          <w:p w:rsidR="00582D5C" w:rsidRDefault="00582D5C" w:rsidP="006B7744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by demonstrating skills.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are able to voice why lesson is important during guided questions</w:t>
            </w:r>
          </w:p>
          <w:p w:rsidR="00582D5C" w:rsidRDefault="00582D5C" w:rsidP="006B774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Student provide feedback on the </w:t>
            </w:r>
            <w:r w:rsidR="006B7744">
              <w:rPr>
                <w:color w:val="000000"/>
                <w:sz w:val="20"/>
                <w:szCs w:val="20"/>
              </w:rPr>
              <w:t>overhead board practicing breaking down medical terms</w:t>
            </w:r>
          </w:p>
        </w:tc>
      </w:tr>
      <w:tr w:rsidR="00582D5C" w:rsidTr="00582D5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D5C" w:rsidRDefault="00582D5C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Lead Guided and Independent Practice </w:t>
            </w:r>
            <w:r>
              <w:rPr>
                <w:b/>
                <w:color w:val="000000"/>
                <w:sz w:val="20"/>
                <w:szCs w:val="20"/>
              </w:rPr>
              <w:t>(25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Guided Practice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</w:rPr>
              <w:t>: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Demonstrate </w:t>
            </w:r>
            <w:r w:rsidR="006B7744">
              <w:rPr>
                <w:color w:val="000000"/>
                <w:sz w:val="20"/>
                <w:szCs w:val="20"/>
              </w:rPr>
              <w:t>How to use combing forms and word parts.</w:t>
            </w:r>
          </w:p>
          <w:p w:rsidR="006B7744" w:rsidRDefault="006B7744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actual malpractice cases due to misinterpreting MD orders or medical documentation.</w:t>
            </w:r>
          </w:p>
          <w:p w:rsidR="001E5486" w:rsidRDefault="001E5486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 Century 21-lesson plans, online practice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 and work sheets.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jc w:val="both"/>
              <w:rPr>
                <w:b/>
                <w:color w:val="000000"/>
                <w:sz w:val="8"/>
                <w:szCs w:val="8"/>
              </w:rPr>
            </w:pP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Independent Practice </w:t>
            </w:r>
            <w:r>
              <w:rPr>
                <w:b/>
                <w:color w:val="000000"/>
                <w:sz w:val="20"/>
                <w:szCs w:val="20"/>
              </w:rPr>
              <w:t>(25-30 min)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misunderstanding. By asking questions and reteach material as needed.</w:t>
            </w:r>
          </w:p>
          <w:p w:rsidR="00497C70" w:rsidRDefault="00582D5C" w:rsidP="00497C70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Problem solve case studies to </w:t>
            </w:r>
            <w:r w:rsidR="00497C70">
              <w:rPr>
                <w:color w:val="000000"/>
                <w:sz w:val="20"/>
                <w:szCs w:val="20"/>
              </w:rPr>
              <w:t>define medical terms and abbreviations.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lab worksheet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homework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</w:tr>
      <w:tr w:rsidR="00582D5C" w:rsidTr="00582D5C">
        <w:trPr>
          <w:trHeight w:val="972"/>
        </w:trPr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D5C" w:rsidRDefault="00582D5C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 xml:space="preserve">Close the Lesson and Assess Mastery </w:t>
            </w:r>
            <w:r>
              <w:rPr>
                <w:b/>
                <w:color w:val="000000"/>
                <w:sz w:val="20"/>
                <w:szCs w:val="20"/>
              </w:rPr>
              <w:t>(10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582D5C" w:rsidRDefault="00582D5C">
            <w:pPr>
              <w:tabs>
                <w:tab w:val="left" w:pos="345"/>
              </w:tabs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Check understanding by open ended questions involving all students.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Play Kohoot.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Exit ticket 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Quizzes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Peer Review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Feedback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Accountable talk.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(six week)</w:t>
            </w:r>
          </w:p>
        </w:tc>
      </w:tr>
    </w:tbl>
    <w:p w:rsidR="00582D5C" w:rsidRDefault="00582D5C" w:rsidP="00582D5C">
      <w:pPr>
        <w:rPr>
          <w:b/>
          <w:color w:val="000000"/>
          <w:sz w:val="26"/>
          <w:szCs w:val="26"/>
        </w:rPr>
        <w:sectPr w:rsidR="00582D5C">
          <w:pgSz w:w="12240" w:h="15840"/>
          <w:pgMar w:top="990" w:right="900" w:bottom="900" w:left="990" w:header="630" w:footer="720" w:gutter="0"/>
          <w:cols w:space="720"/>
        </w:sectPr>
      </w:pPr>
    </w:p>
    <w:p w:rsidR="00582D5C" w:rsidRDefault="00582D5C" w:rsidP="00582D5C">
      <w:pPr>
        <w:pStyle w:val="ListParagraph"/>
        <w:ind w:left="0"/>
        <w:rPr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111125</wp:posOffset>
            </wp:positionV>
            <wp:extent cx="345440" cy="345440"/>
            <wp:effectExtent l="0" t="0" r="0" b="0"/>
            <wp:wrapTight wrapText="bothSides">
              <wp:wrapPolygon edited="0">
                <wp:start x="5956" y="0"/>
                <wp:lineTo x="0" y="8338"/>
                <wp:lineTo x="0" y="11912"/>
                <wp:lineTo x="5956" y="19059"/>
                <wp:lineTo x="5956" y="20250"/>
                <wp:lineTo x="13103" y="20250"/>
                <wp:lineTo x="13103" y="19059"/>
                <wp:lineTo x="20250" y="11912"/>
                <wp:lineTo x="20250" y="8338"/>
                <wp:lineTo x="13103" y="0"/>
                <wp:lineTo x="5956" y="0"/>
              </wp:wrapPolygon>
            </wp:wrapTight>
            <wp:docPr id="2" name="Picture 2" descr="MC90044196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41968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D5C" w:rsidRDefault="00582D5C" w:rsidP="00582D5C">
      <w:pPr>
        <w:rPr>
          <w:b/>
          <w:color w:val="000000"/>
        </w:rPr>
        <w:sectPr w:rsidR="00582D5C">
          <w:type w:val="continuous"/>
          <w:pgSz w:w="12240" w:h="15840"/>
          <w:pgMar w:top="1080" w:right="990" w:bottom="1440" w:left="990" w:header="720" w:footer="720" w:gutter="0"/>
          <w:cols w:num="2" w:space="720" w:equalWidth="0">
            <w:col w:w="6300" w:space="540"/>
            <w:col w:w="3330"/>
          </w:cols>
        </w:sectPr>
      </w:pPr>
    </w:p>
    <w:p w:rsidR="00582D5C" w:rsidRDefault="00582D5C" w:rsidP="00582D5C">
      <w:pPr>
        <w:pBdr>
          <w:bottom w:val="single" w:sz="4" w:space="1" w:color="auto"/>
        </w:pBdr>
        <w:spacing w:before="20" w:after="4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DIFFERENTIATION</w:t>
      </w:r>
      <w:r>
        <w:rPr>
          <w:b/>
          <w:sz w:val="24"/>
          <w:szCs w:val="24"/>
        </w:rPr>
        <w:t xml:space="preserve">   (I-3)</w:t>
      </w:r>
      <w:r>
        <w:rPr>
          <w:noProof/>
        </w:rPr>
        <w:t xml:space="preserve"> </w:t>
      </w:r>
    </w:p>
    <w:p w:rsidR="00582D5C" w:rsidRDefault="00582D5C" w:rsidP="00582D5C">
      <w:pPr>
        <w:spacing w:before="20" w:after="40"/>
        <w:rPr>
          <w:b/>
          <w:color w:val="000000"/>
        </w:rPr>
      </w:pPr>
      <w:r>
        <w:rPr>
          <w:b/>
          <w:color w:val="000000"/>
        </w:rPr>
        <w:t>How will I scaffold and/or accelerate learning?  For whom?  How will I group my students?</w:t>
      </w:r>
    </w:p>
    <w:p w:rsidR="00582D5C" w:rsidRDefault="00582D5C" w:rsidP="00582D5C">
      <w:pPr>
        <w:spacing w:before="20" w:after="40"/>
        <w:ind w:left="360"/>
        <w:rPr>
          <w:color w:val="000000"/>
          <w:sz w:val="8"/>
          <w:szCs w:val="8"/>
        </w:rPr>
      </w:pPr>
    </w:p>
    <w:p w:rsidR="00582D5C" w:rsidRDefault="00582D5C" w:rsidP="00497C70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SCAFFOLD:</w:t>
      </w:r>
      <w:r>
        <w:rPr>
          <w:color w:val="000000"/>
          <w:sz w:val="20"/>
          <w:szCs w:val="20"/>
        </w:rPr>
        <w:t xml:space="preserve">      </w:t>
      </w:r>
      <w:r w:rsidR="001E5486">
        <w:rPr>
          <w:color w:val="000000"/>
          <w:sz w:val="20"/>
          <w:szCs w:val="20"/>
        </w:rPr>
        <w:t xml:space="preserve">A </w:t>
      </w:r>
      <w:r w:rsidR="00497C70">
        <w:rPr>
          <w:color w:val="000000"/>
          <w:sz w:val="20"/>
          <w:szCs w:val="20"/>
        </w:rPr>
        <w:t>Series of online studies and quizzes</w:t>
      </w:r>
    </w:p>
    <w:p w:rsidR="00497C70" w:rsidRDefault="00497C70" w:rsidP="00497C70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ACCELERATE:</w:t>
      </w:r>
      <w:r w:rsidR="00497C70">
        <w:rPr>
          <w:color w:val="000000"/>
          <w:sz w:val="20"/>
          <w:szCs w:val="20"/>
        </w:rPr>
        <w:tab/>
        <w:t>Have students read medical terms</w:t>
      </w:r>
      <w:r>
        <w:rPr>
          <w:color w:val="000000"/>
          <w:sz w:val="20"/>
          <w:szCs w:val="20"/>
        </w:rPr>
        <w:t xml:space="preserve"> out loud and use prior knowledge learn to problem solve.</w:t>
      </w: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Group activity-</w:t>
      </w:r>
      <w:r>
        <w:rPr>
          <w:color w:val="000000"/>
          <w:sz w:val="20"/>
          <w:szCs w:val="20"/>
        </w:rPr>
        <w:t xml:space="preserve"> Student </w:t>
      </w:r>
      <w:r w:rsidR="00497C70">
        <w:rPr>
          <w:color w:val="000000"/>
          <w:sz w:val="20"/>
          <w:szCs w:val="20"/>
        </w:rPr>
        <w:t>will present to peers word parts u</w:t>
      </w:r>
      <w:r w:rsidR="00004115">
        <w:rPr>
          <w:color w:val="000000"/>
          <w:sz w:val="20"/>
          <w:szCs w:val="20"/>
        </w:rPr>
        <w:t>sing the overhead projector.</w:t>
      </w:r>
    </w:p>
    <w:p w:rsidR="00004115" w:rsidRDefault="00004115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1E5486" w:rsidRDefault="00004115" w:rsidP="00582D5C">
      <w:pPr>
        <w:spacing w:before="20" w:after="40"/>
        <w:ind w:left="1710" w:hanging="1350"/>
        <w:rPr>
          <w:b/>
          <w:color w:val="000000"/>
        </w:rPr>
      </w:pPr>
      <w:r>
        <w:rPr>
          <w:b/>
          <w:color w:val="000000"/>
        </w:rPr>
        <w:t xml:space="preserve">                        </w:t>
      </w:r>
      <w:r w:rsidR="001E5486">
        <w:rPr>
          <w:b/>
          <w:color w:val="000000"/>
        </w:rPr>
        <w:t xml:space="preserve"> </w:t>
      </w:r>
      <w:r>
        <w:rPr>
          <w:b/>
          <w:color w:val="000000"/>
        </w:rPr>
        <w:t xml:space="preserve">  Draw and trace a peers’ body to identify the parts of the body </w:t>
      </w:r>
      <w:r w:rsidR="001E5486">
        <w:rPr>
          <w:b/>
          <w:color w:val="000000"/>
        </w:rPr>
        <w:t xml:space="preserve">&amp; the body planes  </w:t>
      </w:r>
    </w:p>
    <w:p w:rsidR="00582D5C" w:rsidRDefault="001E5486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u</w:t>
      </w:r>
      <w:r w:rsidR="00004115">
        <w:rPr>
          <w:b/>
          <w:color w:val="000000"/>
        </w:rPr>
        <w:t>sing medical terminology.</w:t>
      </w: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GROUP: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Group according to academic level (high performing students grouped with lower performing students. (4-5 students per group). ESL student grouped with a Spanish speaking student.</w:t>
      </w:r>
    </w:p>
    <w:p w:rsidR="00582D5C" w:rsidRDefault="00582D5C" w:rsidP="00582D5C">
      <w:pPr>
        <w:spacing w:before="20" w:after="40"/>
        <w:ind w:left="450"/>
        <w:rPr>
          <w:color w:val="000000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spacing w:before="20" w:after="40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189230</wp:posOffset>
            </wp:positionV>
            <wp:extent cx="356235" cy="329565"/>
            <wp:effectExtent l="0" t="0" r="5715" b="0"/>
            <wp:wrapTight wrapText="bothSides">
              <wp:wrapPolygon edited="0">
                <wp:start x="9241" y="0"/>
                <wp:lineTo x="1155" y="2497"/>
                <wp:lineTo x="0" y="3746"/>
                <wp:lineTo x="2310" y="18728"/>
                <wp:lineTo x="12706" y="18728"/>
                <wp:lineTo x="20791" y="14983"/>
                <wp:lineTo x="20791" y="12486"/>
                <wp:lineTo x="18481" y="0"/>
                <wp:lineTo x="9241" y="0"/>
              </wp:wrapPolygon>
            </wp:wrapTight>
            <wp:docPr id="1" name="Picture 1" descr="MC90043257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2573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r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4"/>
          <w:szCs w:val="24"/>
        </w:rPr>
        <w:t>LOGISTICS</w:t>
      </w:r>
      <w:r>
        <w:rPr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(I-6, I-10)</w:t>
      </w:r>
    </w:p>
    <w:p w:rsidR="00582D5C" w:rsidRDefault="00582D5C" w:rsidP="00582D5C">
      <w:pPr>
        <w:spacing w:before="20" w:after="40"/>
        <w:rPr>
          <w:b/>
          <w:color w:val="000000"/>
        </w:rPr>
      </w:pPr>
      <w:r>
        <w:rPr>
          <w:b/>
          <w:color w:val="000000"/>
        </w:rPr>
        <w:t>What materials, resources, and technology will I need to prepare and arrange?</w:t>
      </w:r>
    </w:p>
    <w:p w:rsidR="00582D5C" w:rsidRDefault="00582D5C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Text Book</w:t>
      </w:r>
    </w:p>
    <w:p w:rsidR="001E5486" w:rsidRDefault="001E5486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Health Century 21</w:t>
      </w:r>
    </w:p>
    <w:p w:rsidR="00004115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Student workbook-Medical Terminology by  Ann Ehrlich &amp; Carol Schroeder</w:t>
      </w:r>
    </w:p>
    <w:p w:rsidR="00004115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Instructor’s Manual Introduction to Medical Terminology by Ann Ehrlich &amp; Carol Schroeder</w:t>
      </w:r>
    </w:p>
    <w:p w:rsidR="00582D5C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Tracing paper and markers</w:t>
      </w:r>
    </w:p>
    <w:p w:rsidR="00582D5C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scissors</w:t>
      </w:r>
    </w:p>
    <w:p w:rsidR="00582D5C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index cards</w:t>
      </w:r>
    </w:p>
    <w:p w:rsidR="00582D5C" w:rsidRDefault="00582D5C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Lab-top (technology based lesson)</w:t>
      </w:r>
    </w:p>
    <w:p w:rsidR="001E5486" w:rsidRDefault="00582D5C" w:rsidP="009E6FB8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 w:rsidRPr="00004115">
        <w:rPr>
          <w:color w:val="000000"/>
          <w:sz w:val="20"/>
          <w:szCs w:val="20"/>
        </w:rPr>
        <w:t>Diversified Health Occupational PowerPoint</w:t>
      </w:r>
    </w:p>
    <w:p w:rsidR="001E5486" w:rsidRDefault="001E5486" w:rsidP="009E6FB8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</w:t>
      </w:r>
      <w:r w:rsidR="00582D5C" w:rsidRPr="00004115">
        <w:rPr>
          <w:color w:val="000000"/>
          <w:sz w:val="20"/>
          <w:szCs w:val="20"/>
        </w:rPr>
        <w:t>ase studies</w:t>
      </w:r>
    </w:p>
    <w:p w:rsidR="00582D5C" w:rsidRPr="00004115" w:rsidRDefault="00004115" w:rsidP="009E6FB8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hyperlink r:id="rId9" w:history="1">
        <w:r w:rsidRPr="00004115">
          <w:rPr>
            <w:rFonts w:ascii="Arial" w:hAnsi="Arial" w:cs="Arial"/>
            <w:color w:val="1122CC"/>
            <w:lang w:val="en"/>
          </w:rPr>
          <w:t>Medical Terminology Quiz # 1 flashcards | Quizlet</w:t>
        </w:r>
      </w:hyperlink>
    </w:p>
    <w:p w:rsidR="00582D5C" w:rsidRDefault="00582D5C" w:rsidP="00582D5C"/>
    <w:p w:rsidR="00582D5C" w:rsidRDefault="00582D5C" w:rsidP="00582D5C"/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</w:t>
      </w:r>
    </w:p>
    <w:p w:rsidR="00582D5C" w:rsidRDefault="00582D5C" w:rsidP="00582D5C"/>
    <w:p w:rsidR="00FE0C0A" w:rsidRDefault="00FE0C0A"/>
    <w:sectPr w:rsidR="00FE0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O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E0FE9"/>
    <w:multiLevelType w:val="hybridMultilevel"/>
    <w:tmpl w:val="B7B4F85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577DD"/>
    <w:multiLevelType w:val="hybridMultilevel"/>
    <w:tmpl w:val="23527A28"/>
    <w:lvl w:ilvl="0" w:tplc="FE803F0A">
      <w:start w:val="1"/>
      <w:numFmt w:val="decimal"/>
      <w:lvlText w:val="%1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42EF5"/>
    <w:multiLevelType w:val="hybridMultilevel"/>
    <w:tmpl w:val="4496B7DE"/>
    <w:lvl w:ilvl="0" w:tplc="EBE0969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6E115708"/>
    <w:multiLevelType w:val="hybridMultilevel"/>
    <w:tmpl w:val="20E8CEC2"/>
    <w:lvl w:ilvl="0" w:tplc="63505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E1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A61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1CA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2F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C4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620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C7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08D1D8B"/>
    <w:multiLevelType w:val="hybridMultilevel"/>
    <w:tmpl w:val="3DFAE9A6"/>
    <w:lvl w:ilvl="0" w:tplc="F4A88E30">
      <w:start w:val="1"/>
      <w:numFmt w:val="lowerLetter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79AC122D"/>
    <w:multiLevelType w:val="hybridMultilevel"/>
    <w:tmpl w:val="0304F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5C"/>
    <w:rsid w:val="00004115"/>
    <w:rsid w:val="001E5486"/>
    <w:rsid w:val="0031525D"/>
    <w:rsid w:val="004602B7"/>
    <w:rsid w:val="00497C70"/>
    <w:rsid w:val="005637C8"/>
    <w:rsid w:val="00582D5C"/>
    <w:rsid w:val="006B7744"/>
    <w:rsid w:val="00836223"/>
    <w:rsid w:val="008E326D"/>
    <w:rsid w:val="00BE1F54"/>
    <w:rsid w:val="00DA3752"/>
    <w:rsid w:val="00F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D0B0C-31B0-489B-9265-B3875AC5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5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82D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2D5C"/>
    <w:pPr>
      <w:ind w:left="720"/>
    </w:pPr>
  </w:style>
  <w:style w:type="paragraph" w:customStyle="1" w:styleId="Default">
    <w:name w:val="Default"/>
    <w:rsid w:val="00582D5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t&amp;rct=j&amp;q=boggle%20esl&amp;source=web&amp;cd=13&amp;cad=rja&amp;uact=8&amp;ved=0CFQQFjAM&amp;url=http%3A%2F%2Fwww.projectshine.org%2Fboggles-world-esl-activities&amp;ei=9OPCVIL2LMy0yAT264GACA&amp;usg=AFQjCNF6zIibOBHiW04Ye4oWHVS43km9W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com/url?sa=t&amp;rct=j&amp;q=&amp;esrc=s&amp;frm=1&amp;source=web&amp;cd=2&amp;cad=rja&amp;uact=8&amp;ved=0CCYQFjAB&amp;url=http%3A%2F%2Fquizlet.com%2F351637%2Fmedical-terminology-quiz-1-flash-cards%2F&amp;ei=egbhVOPcEtSHsQTosoGACg&amp;usg=AFQjCNE1QcPBknXD7XEFKXnmWhYCi5buj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t&amp;rct=j&amp;q=&amp;esrc=s&amp;frm=1&amp;source=web&amp;cd=2&amp;cad=rja&amp;uact=8&amp;ved=0CCYQFjAB&amp;url=http%3A%2F%2Fquizlet.com%2F351637%2Fmedical-terminology-quiz-1-flash-cards%2F&amp;ei=egbhVOPcEtSHsQTosoGACg&amp;usg=AFQjCNE1QcPBknXD7XEFKXnmWhYCi5buj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2</cp:revision>
  <dcterms:created xsi:type="dcterms:W3CDTF">2015-02-15T19:59:00Z</dcterms:created>
  <dcterms:modified xsi:type="dcterms:W3CDTF">2015-02-15T22:05:00Z</dcterms:modified>
</cp:coreProperties>
</file>